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C5" w:rsidRPr="00E82FC5" w:rsidRDefault="00A25CDB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F41177">
        <w:rPr>
          <w:rFonts w:ascii="Times New Roman" w:hAnsi="Times New Roman" w:cs="Times New Roman"/>
          <w:b/>
          <w:sz w:val="24"/>
          <w:szCs w:val="24"/>
        </w:rPr>
        <w:t>8</w:t>
      </w:r>
      <w:r w:rsidR="00E82FC5" w:rsidRPr="00E82FC5">
        <w:rPr>
          <w:rFonts w:ascii="Times New Roman" w:hAnsi="Times New Roman" w:cs="Times New Roman"/>
          <w:b/>
          <w:sz w:val="24"/>
          <w:szCs w:val="24"/>
        </w:rPr>
        <w:t xml:space="preserve"> Психология мотивации персонала </w:t>
      </w:r>
    </w:p>
    <w:p w:rsidR="00E82FC5" w:rsidRP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C5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  <w:bookmarkStart w:id="0" w:name="_GoBack"/>
      <w:bookmarkEnd w:id="0"/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Понятие и механизмы мотивации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Психологические теории мотивации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Виды стимулирования персонала в организации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Мотивационные типы персонала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C5">
        <w:rPr>
          <w:rFonts w:ascii="Times New Roman" w:hAnsi="Times New Roman" w:cs="Times New Roman"/>
          <w:b/>
          <w:sz w:val="24"/>
          <w:szCs w:val="24"/>
        </w:rPr>
        <w:t>1. Понятие и механизмы мотивации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Понятие и механизмы мотивации Термин «мотивация» впервые появился в 1813 г. в работе А. Шопенгауэра «О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четверояком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корне закона достаточного основания» и определялся как «причинность, видимая изнутри». Несомненно, что трудовая мотивация привлекала внимание задолго до появления самого термина – с момента возникновения организации и необходимости подчинять </w:t>
      </w:r>
      <w:proofErr w:type="gramStart"/>
      <w:r w:rsidRPr="00E82FC5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E82FC5">
        <w:rPr>
          <w:rFonts w:ascii="Times New Roman" w:hAnsi="Times New Roman" w:cs="Times New Roman"/>
          <w:sz w:val="24"/>
          <w:szCs w:val="24"/>
        </w:rPr>
        <w:t xml:space="preserve"> занятых в ней людей ее целям и задачам. Однако только с начала ХХ в. стали предприниматься серьезные попытки поиска эффективных методов мотивации, выходящие за рамки инструментов экономического принуждения. По утверждению Ли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Якокки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когда речь идет о том, чтобы предприятие двигалось вперед, вся суть – в мотивации людей.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Мотив – это то, что вызывает определенные действия человека, его внутренние и внешние движущие силы. Мотив определяет, что и как надо делать для удовлетворения потребностей человека. Мотивы поддаются осознанию, и человек может воздействовать на них, усиливая или приглушая их действие, а в некоторых случаях устраняя их из своих движущих сил.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Потребности – нужда в чем-то, объективно необходимом для поддержания жизнедеятельности и развития организма, личности и социальной группы. Различают биологические (первичные) и социальные (вторичные) потребности.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Биологические потребности – это потребности в пище, воде, воздухе, продолжении рода, жилище и др., необходимые для поддержания организма в нормальном жизнедеятельном состоянии. Они являются физиологическими и врожденными и заложены в генетическом коде людей.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Социальные потребности – это потребность принадлежать к роду, национальности, социальной группе,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строить свою карьеру, быть признанным и прочее. Потребности находятся в динамическом развитии и имеют тенденцию к росту как для отдельного человека, так и для общества в целом. Вторичные потребности являются психологическими и приобретенными. Эти потребности возникают и осознаются одновременно с накапливанием жизненного опыта. По своему разнообразию они различаются между собой в большей степени, чем первичные потребности.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Все определения мотивации можно свести к двум основным группам: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мотивация рассматривается со структурных позиций как совокупность факторов или мотивов. Типичным в данном подходе может служить определение мотивации, данное О.С.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Виханским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и А.И. Наумовым, как совокупности внутренних и внешних движущих сил, которые побуждают человека к деятельности, задают границы и формы этой деятельности и придают ей направленность, ориентированную на достижение определенных целей;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мотивация рассматривается как динамичное образование, процесс. Типичным в рамках второго подхода является определение М.Х.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Мескона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М. Альберта и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Хедоури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: мотивация – это процесс побуждения себя и других к деятельности для достижения личных целей и целей организации.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Эти подходы взаимно дополняют друг друга и по своей сути являются отражением двух сторон мотивации как явления. Поэтому можно дать комплексное определение мотивации как процесса побуждения к деятельности, направленного на формирование мотивов трудового поведения под воздействием комплекса внешних и внутренних факторов.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«Двойственность» в понимании мотивации способствовала появлению и развитию двух классов теорий мотивации – содержательных и процессуальных. Первые анализируют </w:t>
      </w: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факторы, оказывающие влияние на мотивацию, и сконцентрированы в значительной степени на выявлении потребностей у людей, определении их приоритетности, влиянии на мотивацию (теории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Херцберга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Альдерфера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МакКлелланда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). Процессуальные теории, появление которых связано с работами В.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Врума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Л. Портера и Э.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Лоулера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рассматривают мотивацию </w:t>
      </w:r>
      <w:proofErr w:type="gramStart"/>
      <w:r w:rsidRPr="00E82FC5">
        <w:rPr>
          <w:rFonts w:ascii="Times New Roman" w:hAnsi="Times New Roman" w:cs="Times New Roman"/>
          <w:sz w:val="24"/>
          <w:szCs w:val="24"/>
        </w:rPr>
        <w:t>прежде всего</w:t>
      </w:r>
      <w:proofErr w:type="gramEnd"/>
      <w:r w:rsidRPr="00E82FC5">
        <w:rPr>
          <w:rFonts w:ascii="Times New Roman" w:hAnsi="Times New Roman" w:cs="Times New Roman"/>
          <w:sz w:val="24"/>
          <w:szCs w:val="24"/>
        </w:rPr>
        <w:t xml:space="preserve"> как процесс и акцентируют внимание на когнитивных предпосылках поведения, реализуемых в мотивации и деятельности. Появившиеся впоследствии теории справедливости и атрибуции внесли дополнительный вклад в развитие представлений о мотивации, хотя и не позволили создать ее единую концепцию.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Различают три вида мотивации: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нормативную – побуждение человека к определенному поведению посредством идейно-психологического воздействия, т. е. убеждения, внушения, информирования, психологического заражения и т. п.;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принудительную – использование власти и угрозы ухудшения удовлетворения потребностей работника в случае невыполнения им соответствующих требований;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мотивацию посредством стимулирования – воздействие не непосредственно на личность, а на внешние обстоятельства с помощью благ – стимулов, побуждающих работника к определенному поведению.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Путь к эффективному управлению человеком лежит через понимание его мотивации. Если знать, что движет человеком, что побуждает его работать эффективно, какие мотивы лежат в основе его поведения, можно разработать действенную систему форм и методов управления человеком в организации. Для этого необходимо знать, какие могут быть у человека мотивы, как они могут быть приведены в действие.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b/>
          <w:sz w:val="24"/>
          <w:szCs w:val="24"/>
        </w:rPr>
        <w:t>2. Психологические теории мотивации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Все теории мотивации, используемые в настоящее время в менеджменте, могут быть разделены на две группы: содержательные и процессуальные.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b/>
          <w:sz w:val="24"/>
          <w:szCs w:val="24"/>
        </w:rPr>
        <w:t>Содержательные теории</w:t>
      </w:r>
      <w:r w:rsidRPr="00E82FC5">
        <w:rPr>
          <w:rFonts w:ascii="Times New Roman" w:hAnsi="Times New Roman" w:cs="Times New Roman"/>
          <w:sz w:val="24"/>
          <w:szCs w:val="24"/>
        </w:rPr>
        <w:t xml:space="preserve"> перечисляют потребности, которые заставляют людей действовать так, а не иначе. Американский психолог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в 1940 гг. выдвинул теорию, согласно которой человек работает для того, чтобы удовлетворить свои внутренние потребности. Человеческие потребности различны по своему характеру и имеют особую иерархию, или порядок актуализации. По мнению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человеческие потребности могут быть сгруппированы в пять качественно различных категорий, которые можно представить в виде пирамиды.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1.Физиологические потребности – это базисные потребности в пище, воде, тепле, крыше над головой, сексе, сне, здоровье, чистоте, обеспечивающие выживание человека и его потомства.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2.Потребности в безопасности отражают стремление человека обеспечить удовлетворение физиологических потребностей на постоянной основе, безопасность. Они означают стабильность, защиту, порядок, свободу от страха, беспокойства и хаоса.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Социальные потребности (потребность в принадлежности) выражают желание человека иметь семью, друзей, принадлежать к группе, стране, интимность и привязанность.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Потребности в уважении проявляются в желании людей быть компетентными, сильными, способными, уверенными в себе для того, чтобы другие люди признавали их таковыми и уважали за это.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5. Потребности самореализации (самовыражения) актуализируют стремление человека к наиболее полному использованию своих знаний, способностей, умений и навыков. Человек стремится достичь реализации своих способностей и талантов, стремится стать тем, кем он может быть.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Первоначально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считал, что прежде, чем начнет действовать потребность более высокого уровня, должны быть удовлетворены потребности низших уровней. Критика этой идеи строилась на многочисленных примерах, в том числе исторических, когда человек, практически умирая от голода, потеряв всех близких и друзей, будучи </w:t>
      </w: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непризнанным, все-таки продолжал творить (например, художник), т. е. действовал под влиянием потребностей пятого уровня. Впоследствии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скорректировал свой подход, и в таком виде он в настоящее время широко используется в практике менеджмента. Вот основные положения этого подхода: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 – прежде чем потребность следующего уровня станет мощным определяющим фактором в поведении человека, должна быть удовлетворена потребность более низкого уровня (это справедливо для большинства людей).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 – для того чтобы следующий, более высокий уровень иерархии потребностей начал влиять на поведение человека, не обязательно удовлетворять потребность более низкого уровня полностью.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хотя в данный момент одна из потребностей может доминировать, деятельность человека стимулируется не только ею (поведение людей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полимотивационно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>).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со временем потребности людей меняются.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Еще одна содержательная теория мотивации разработана Д.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МакКлелландом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. Он выделил три группы потребностей.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Потребность власти выражается как желание воздействовать на других людей.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Потребность успеха удовлетворяется процессом доведения работы до успешного завершения.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3. Потребность в причастности – заинтересованность в компании знакомых, налаживании дружеских отношений, оказании помощи другим.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Д. Мак-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Клелланд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считает, что из трех рассматриваемых в его концепции потребностей для успеха менеджера наибольшее значение имеет развитая потребность властвования второго типа.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Теория двух факторов, известная также как теория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Герцберга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предоставляет организации конкретные рекомендации по стимулированию сотрудников. В основе этого подхода лежит идея о том, что существуют два типа факторов, влияющих на трудовое поведение работников. На стыке 1950- 1960-х гг.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Герцберг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совместно с коллегами провел исследование, касающееся выяснения того, какие это факторы. Факторы, оказывающие мотивирующее и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немотивирующее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воздействие на поведение человека, вызывают его удовлетворенность или же неудовлетворенность. Вывод заключался в том, что процесс достижения удовлетворенности и процесс нарастания неудовлетворенности, с точки зрения обусловливающих их факторов, являются двумя различными процессами.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Первая группа — это гигиенические факторы (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фрустраторы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). К ним относятся зарплата, условия труда (уровень шума, освещенность, комфорт и т. п.), распорядок и режим работы, качество контроля со стороны руководства, отношения с коллегами и подчиненными.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При отсутствии или недостаточном развитии гигиенических факторов у человека возникает неудовлетворенность работой. В то же время достаточное их развитие не вызывает удовлетворения работой. Они не могут служить источником мотивации.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Вторая группа факторов была названа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мотиваторами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>. К ним относятся достижение, признание, ответственность, возможность роста. Отсутствие или неадекватность «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мотиваторов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» не приводят к неудовлетворенности работой. Их наличие вызывает удовлетворение и побуждает работников к повышению эффективности деятельности.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На основе концепции двух факторов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Герцберг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сделал вывод о том, что при наличии у работников чувства неудовлетворенности менеджер должен обращать внимание на гигиенические факторы и делать все для того, чтобы устранить эту неудовлетворенность. После того как данная задача решена, использование тех же факторов для мотивации работников – неблагодарное занятие. Менеджер должен сконцентрировать внимание на приведении в действие мотивирующих факторов.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Вторая группа теорий – процессуальные теории мотивации. Они не оспаривают существования потребностей, но считают, что поведение людей определяется не только </w:t>
      </w: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ими. Поведение человека зависит также от его восприятия ожиданий, связанных с данной ситуацией, и возможных последствий выбранного им типа поведения.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Первая из этих теорий, разработанная В.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Врумом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– теория ожиданий. Схематично ее содержание может быть представлено следующей формулой: ожидания того, что усилия дадут желаемые результаты + ожидание того, что результаты повлекут за собой ожидаемое вознаграждение +ожидаемая ценность вознаграждения = МОТИВАЦИЯ.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Теория ожиданий утверждает, что человек прикладывает усилия для осуществления тех действий, которые: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приведут к удовлетворению его потребностей;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имеют наивысшую, по его мнению, вероятность успеха.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Другими словами, прежде чем сделать что-либо, человек оценивает привлекательность каждого возможного результата для себя и уровень усилий, которые необходимо затратить для его достижения.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Предыдущую теорию дополняет теория справедливости (равенства), разработанная С. Адаме, который на основании исследований, проведенных им в компании «Дженерал Электрик», сформулировал положения этой теории. Речь здесь идет о том, что люди субъективно определяют отношение полученного вознаграждения к затраченным усилиям и затем соотносят его с вознаграждением других людей, выполняющих аналогичную работу. Теория равенства исходит из того, что в процессе сравнения используется объективная информация, </w:t>
      </w:r>
      <w:proofErr w:type="gramStart"/>
      <w:r w:rsidRPr="00E82FC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82FC5">
        <w:rPr>
          <w:rFonts w:ascii="Times New Roman" w:hAnsi="Times New Roman" w:cs="Times New Roman"/>
          <w:sz w:val="24"/>
          <w:szCs w:val="24"/>
        </w:rPr>
        <w:t xml:space="preserve"> величина заработной платы, но сравнение тем не менее осуществляется человеком на основе его личного восприятия своих действий и действий тех людей, с которыми он себя сравнивает.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Наиболее полно идеи процессуальных подходов к описанию мотивации представлены в модели, разработанной Л. Портером и Э.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Лоулером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>, которая включает элементы теории ожиданий и теории справедливости.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Согласно этой модели, результаты, достигнутые сотрудником, зависят от трех переменных: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1) затраченных усилий;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2) способностей и характера человека;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3) осознания (оценки) своей роли в процессе труда. Уровень затрачиваемых усилий, в свою очередь, зависит: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от ценности вознаграждения;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от того, насколько человек верит в существование прочной связи между затратами усилий и возможными вознаграждениями.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Достижение результата (выполнение работы) может повлечь за собой внутренние и внешние вознаграждения. При этом люди имеют свою собственную оценку степени справедливости вознаграждения, выдаваемого за те или иные результаты.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Удовлетворение – это результат внутренних и внешних вознаграждений с учетом их справедливости. Восприятие ценности вознаграждения влияет на восприятие человеком будущих событий.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Основной вывод этой теории – результативный труд ведет к удовлетворению – существенно изменил взгляд на то, что должен делать менеджер по отношению к сотрудникам. Раньше преобладал взгляд, согласно которому надо добиваться того, чтобы сотрудники были удовлетворены, и тогда они будут результативно трудиться. Подход Портера-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Лоулера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другой: менеджер должен быть озабочен тем, чтобы труд работника был результативным, и это приведет к удовлетворению. </w:t>
      </w:r>
    </w:p>
    <w:p w:rsidR="0061663D" w:rsidRP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 xml:space="preserve">3. Виды стимулирования персонала в организации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Система стимулирования включает два вида стимулирования: материальное и нематериальное. На границе этих двух видов находятся так называемые статусные отличия – те стимулы, которые получает сотрудник, занимающий определенное положение в организации. К такого рода вознаграждениям относятся отдельный кабинет, персональный автомобиль, мобильный телефон и т. п.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Материальное стимулирование включает денежную компенсацию и систему льгот, которые предоставляет организация своим сотрудникам. При описании системы материального стимулирования часто используют понятие компенсационного пакета.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Компенсационный пакет документально представляет собой ряд положений об оплате труда и премировании (материальном стимулировании), а также перечень льгот для сотрудников компании, разрабатываемый организацией самостоятельно на основе ее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социальноэкономического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положения.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Основное значение системы компенсаций заключается в том, чтобы стимулировать эффективное производственное поведение сотрудников, направив его на' достижение стоящих перед ней стратегических задач, иными словами, соединить материальные интересы работника со стратегическими целями организации. Это определяет цели системы компенсации.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Привлечение персонала в организацию – система компенсаций должна быть конкурентоспособной применительно к той категории работников, которые требуются организации.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Сохранение (стабилизация) сотрудников в организации – в случае, когда вознаграждение в организации не соответствует тому, что предлагает рынок труда, сотрудники могут начать покидать ее.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Стимулирование производительного поведения – вознаграждение должно ориентировать работников на те действия, которые необходимы организации.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Контроль за издержками на работников – продуманная система компенсации позволяет организации контролировать и эффективно управлять затратами на оплату труда сотрудников, обеспечивая при этом их стабильность.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5.Административная эффективность и простота – система компенсации должна быть, с одной стороны, хорошо понятна каждому сотруднику организации, с другой стороны, не требовать значительных материальных и трудовых ресурсов для ее нормального функционирования.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6. Соответствие требованиям законодательства.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 основе принятия решения о размере компенсационного пакета лежит своеобразный треугольник, одна сторона которого – интересы работодателя, другая — интересы наемного работника, третья – интересы покупателя данной продукции или услуг. Необходимо сбалансировать эти три составляющих, поскольку перекос в ту или иную сторону немедленно приводит к ухудшению работы организации.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Традиционная система компенсаций предусматривает, что вознаграждение, получаемое сотрудником от организации, складывается из двух элементов – основного (заработной платы или оклада) и дополнительного (льгот) и остается постоянным в течение определенного, достаточно продолжительного промежутка времени. Заработная плата – это денежное вознаграждение, периодически выплачиваемое организацией сотруднику за выполнение возложенных на него обязанностей. В рамках традиционной системы вопрос о величине заработной платы решается через сопоставление относительной (внутри организации) ценности каждого рабочего места и его абсолютной (рыночной) ценности, и на этой основе создается система должностных окладов.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 дополнение к заработной плате современные организации предоставляют своим сотрудникам значительное количество льгот. К числу льгот относятся все дополнительные (по отношению к заработной плате и другим связанным с нею выплатам) предоставляемые организацией услуги или материальные блага, имеющие для организации денежный эквивалент. К ним относятся медицинское страхование, страхование жизни, бесплатное питание, дополнительный отпуск, путевка в санаторий и т. д.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Особое значение при выборе той или иной системы заработной платы имеют психологические особенности работника. Более консервативные, тревожные, не склонные к риску люди предпочитают получать постоянную заработную плату. В то же время сотрудники с высокой степенью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интернальности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эмоционально устойчивые, способные к </w:t>
      </w: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риску, будут заинтересованы в том, чтобы большая часть их денежной компенсации была переменной и размер ее зависел от их усилий.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Развитие общества, повышение уровня благосостояния приводит к тому, что на первое место в решении задачи мотивирования персонала выходят нематериальные стимулы. Для осуществления нематериального стимулирования менеджеры должны иметь психологические знания, хорошо разбираться в мотивации каждого сотрудника, так как эффективность использования нематериальных стимулов напрямую зависит от степени индивидуализации подхода.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Перечень некоторых действий, которые могут быть реализованы в организации для удовлетворения трех групп потребностей по классификации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>Социальные потребности: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– давайте сотрудникам такую работу, которая позволила бы им общаться;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создавайте на рабочих местах дух единой команды; – проводите с подчиненными периодические совещания;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не старайтесь разрушить возникшие неформальные группы, если они не наносят организации реального ущерба;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создавайте условия для социальной активности членов организации вне ее рамок.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>Потребности в уважении: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предлагайте подчиненным более содержательную работу;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– обеспечьте им положительную обратную связь с достигнутыми результатами;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высоко оценивайте и поощряйте достигнутые подчиненными результаты;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привлекайте подчиненных к формулировке целей и выработке решений;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делегируйте подчиненным дополнительные права и полномочия;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– продвигайте подчиненных по служебной лестнице;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обеспечивайте обучение и переподготовку, которая повышает уровень компетентности.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>Потребности в самовыражении: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обеспечивайте подчиненным возможности для обучения и развития, которые позволили бы полностью использовать их потенциал;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давайте подчиненным сложную и важную работу, требующую от них полной отдачи;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поощряйте и развивайте у подчиненных творческие способности. </w:t>
      </w:r>
    </w:p>
    <w:p w:rsidR="0061663D" w:rsidRDefault="00E82FC5" w:rsidP="00616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Система мотивации и стимулирования персонала строится с опорой на философию и стратегию организации и призвана обеспечивать их успешную реализацию. </w:t>
      </w:r>
    </w:p>
    <w:p w:rsidR="0061663D" w:rsidRP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 xml:space="preserve">4. Мотивационные типы персонала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Существует несколько мотивационных типов, каждый из которых описывает характерное поведение человека в организации.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Мотивационные типы можно разделить на два класса: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1) класс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избегательной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мотивации (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избегательная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мотивация – человек стремится избежать нежелательных для себя последствий своего поведения);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2) класс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достижительной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мотивации (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достижительная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мотивация – человек ведет себя так, чтобы достичь определенных рубежей, к которым он стремится).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Каждый человек представляет собой сочетание всех или некоторых из мотивационных типов в определенной пропорции.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Различают следующие «чистые» типы мотивации: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Люмпенизированный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избегательному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Характеристика: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все равно, какую работу выполнять, нет предпочтений;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согласен на низкую оплату, при условии, чтобы другие не получали больше;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низкая квалификация;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не стремится повысить квалификацию, противодействует этому;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низкая активность и выступление против активности других;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низкая ответственность, стремление переложить ее на других;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‒ стремление к минимизации усилий.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Инструментальный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Характеристика: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интересует цена труда, а не его содержание (то есть труд является инструментом для удовлетворения других потребностей, отсюда и название этого типа мотивации);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важна обоснованность цены, не желает «подачек»;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важна способность обеспечить свою жизнь самостоятельно.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Профессиональный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Характеристика: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интересует содержание работы;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не согласен на неинтересные для него работы сколько бы за них не платили;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интересуют трудные задания – возможность самовыражения;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считает важной свободу в оперативных действиях;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важно профессиональное признание, как лучшего в профессии.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Патриотический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Характеристика: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необходима идея, которая будет им двигать;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важно общественное признание участия в успехе;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главная награда – всеобщее признание незаменимости в фирме.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5. Хозяйский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Характеристика: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добровольно принимает на себя ответственность;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характеризуется обостренным требованием свободы действий;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не терпит контроля.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B73">
        <w:rPr>
          <w:rFonts w:ascii="Times New Roman" w:hAnsi="Times New Roman" w:cs="Times New Roman"/>
          <w:b/>
          <w:sz w:val="24"/>
          <w:szCs w:val="24"/>
        </w:rPr>
        <w:t>Формы стимулирования и их соответствие мотивационным типам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Негативные – неудовольствие, наказания, угроза потери работы.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Денежные – заработная плата, включая все виды премий и надбавок.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Натуральные – покупка или аренда жилья, предоставление автомобиля и др.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Моральные – грамоты, почетные знаки, представление к наградам, доска почета и пр. Моральные формы наиболее многочисленны.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5. Патернализм (забота о работнике) – дополнительное социальное и медицинское страхование, создание условий для отдыха и пр.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6. Организационные – условия работы, ее содержание и организация.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7. Привлечение к совладению и участию в управлении.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На человека, который описывается некоторым мотивационным профилем, с целью изменить его поведение в организации, оказывается воздействие в форме некоторого стимула. Получив стимул, человек реагирует на него в соответствии со своим мотивационным профилем. Эта реакция может быть: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положительной, и человек изменит свое поведение так, как это задумывалось;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нейтральной;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отрицательной, когда нежелательное поведение только усиливается. </w:t>
      </w:r>
    </w:p>
    <w:p w:rsidR="00765ED8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Понятийная модель «Мотивация-стимул» устанавливает связь между чистыми мотивационными типами и приемлемыми для них формами стимулирования. Это отношение приведено в таблице 1.</w:t>
      </w:r>
    </w:p>
    <w:p w:rsidR="003E6B73" w:rsidRDefault="003E6B73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898" w:rsidRP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898">
        <w:rPr>
          <w:rFonts w:ascii="Times New Roman" w:hAnsi="Times New Roman" w:cs="Times New Roman"/>
          <w:b/>
          <w:sz w:val="24"/>
          <w:szCs w:val="24"/>
        </w:rPr>
        <w:t>Таблица 1 – Соответствие мотивационных типов и форм стимулирования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67" w:type="dxa"/>
        <w:tblInd w:w="-1281" w:type="dxa"/>
        <w:tblLook w:val="04A0" w:firstRow="1" w:lastRow="0" w:firstColumn="1" w:lastColumn="0" w:noHBand="0" w:noVBand="1"/>
      </w:tblPr>
      <w:tblGrid>
        <w:gridCol w:w="1920"/>
        <w:gridCol w:w="2210"/>
        <w:gridCol w:w="2254"/>
        <w:gridCol w:w="1937"/>
        <w:gridCol w:w="1364"/>
        <w:gridCol w:w="1482"/>
      </w:tblGrid>
      <w:tr w:rsidR="00E82FC5" w:rsidRPr="00835898" w:rsidTr="00835898">
        <w:tc>
          <w:tcPr>
            <w:tcW w:w="1712" w:type="dxa"/>
            <w:vMerge w:val="restart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Формы стимулирования</w:t>
            </w:r>
          </w:p>
        </w:tc>
        <w:tc>
          <w:tcPr>
            <w:tcW w:w="9455" w:type="dxa"/>
            <w:gridSpan w:val="5"/>
          </w:tcPr>
          <w:p w:rsidR="00E82FC5" w:rsidRPr="00835898" w:rsidRDefault="00E82FC5" w:rsidP="00E82FC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Мотивационный тип</w:t>
            </w:r>
          </w:p>
        </w:tc>
      </w:tr>
      <w:tr w:rsidR="00835898" w:rsidRPr="00835898" w:rsidTr="00835898">
        <w:tc>
          <w:tcPr>
            <w:tcW w:w="1712" w:type="dxa"/>
            <w:vMerge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Инструментальный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Профессиональный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Патриотический</w:t>
            </w:r>
          </w:p>
        </w:tc>
        <w:tc>
          <w:tcPr>
            <w:tcW w:w="1418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Хозяйский</w:t>
            </w:r>
          </w:p>
        </w:tc>
        <w:tc>
          <w:tcPr>
            <w:tcW w:w="1527" w:type="dxa"/>
          </w:tcPr>
          <w:p w:rsidR="00835898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5898">
              <w:rPr>
                <w:rFonts w:ascii="Times New Roman" w:hAnsi="Times New Roman" w:cs="Times New Roman"/>
                <w:b/>
              </w:rPr>
              <w:t>Люмпени</w:t>
            </w:r>
            <w:proofErr w:type="spellEnd"/>
            <w:r w:rsidR="00835898" w:rsidRPr="00835898">
              <w:rPr>
                <w:rFonts w:ascii="Times New Roman" w:hAnsi="Times New Roman" w:cs="Times New Roman"/>
                <w:b/>
              </w:rPr>
              <w:t>-</w:t>
            </w:r>
          </w:p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5898">
              <w:rPr>
                <w:rFonts w:ascii="Times New Roman" w:hAnsi="Times New Roman" w:cs="Times New Roman"/>
                <w:b/>
              </w:rPr>
              <w:t>зированный</w:t>
            </w:r>
            <w:proofErr w:type="spellEnd"/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Негативные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Денежные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Натуральные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lastRenderedPageBreak/>
              <w:t>Моральные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Патернализм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Организационные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  <w:tc>
          <w:tcPr>
            <w:tcW w:w="1984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 xml:space="preserve">Нейтральна 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Участие в управлении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</w:tr>
    </w:tbl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898" w:rsidRP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898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– «базовая» – наибольшая ориентированность данной формы стимулирования на человека с данным типом мотивации;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>– «применима» – данная форма стимулирования может быть использована;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– «нейтральная» – применение данной формы стимулирования не окажет </w:t>
      </w:r>
      <w:proofErr w:type="gramStart"/>
      <w:r w:rsidRPr="00835898">
        <w:rPr>
          <w:rFonts w:ascii="Times New Roman" w:hAnsi="Times New Roman" w:cs="Times New Roman"/>
          <w:sz w:val="24"/>
          <w:szCs w:val="24"/>
        </w:rPr>
        <w:t>никакого воздействия на человека</w:t>
      </w:r>
      <w:proofErr w:type="gramEnd"/>
      <w:r w:rsidRPr="00835898">
        <w:rPr>
          <w:rFonts w:ascii="Times New Roman" w:hAnsi="Times New Roman" w:cs="Times New Roman"/>
          <w:sz w:val="24"/>
          <w:szCs w:val="24"/>
        </w:rPr>
        <w:t xml:space="preserve"> и он будет продолжать действовать как прежде;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– «запрещена» – применение данной формы стимулирования приведет к прямо противоположному эффекту и, возможно, к деструктивному поведению.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Модель «Мотивация-стимул» может применяться при формировании политики стимулирования персонала. Возможны следующие варианты такой политики: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1. Путем разработки и применения системы стимулирования сформировать и поддерживать определенный мотивационный профиль компании, соответствующий реализуемой стратегии развития бизнеса. В этом случае система стимулирования должна создавать предельно некомфортные условия для персонала с нежелательным мотивационным типом, и создавать благоприятные условия для работников с приемлемым мотивационным типом. Тем самым, будет происходить «вымывание» персонала с неблагоприятным типом мотивации, взамен которого будет производиться набор нового персонала, имеющего желательную структуру мотивации. </w:t>
      </w:r>
    </w:p>
    <w:p w:rsidR="00835898" w:rsidRP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>2. Оптимизировать систему стимулирования под существующий мотивационный профиль компании, чтобы обеспечить предельно конструктивное поведение имеющегося в наличии персонала.</w:t>
      </w:r>
    </w:p>
    <w:sectPr w:rsidR="00835898" w:rsidRPr="0083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8"/>
    <w:rsid w:val="002A51E8"/>
    <w:rsid w:val="003E6B73"/>
    <w:rsid w:val="0061663D"/>
    <w:rsid w:val="00765ED8"/>
    <w:rsid w:val="00835898"/>
    <w:rsid w:val="00A25CDB"/>
    <w:rsid w:val="00E82FC5"/>
    <w:rsid w:val="00F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2715C-1A86-43DD-8070-BA8D210C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FC5"/>
    <w:pPr>
      <w:spacing w:after="0" w:line="240" w:lineRule="auto"/>
    </w:pPr>
  </w:style>
  <w:style w:type="table" w:styleId="a4">
    <w:name w:val="Table Grid"/>
    <w:basedOn w:val="a1"/>
    <w:uiPriority w:val="39"/>
    <w:rsid w:val="00E82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3804</Words>
  <Characters>21686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2019-09-30T13:52:00Z</dcterms:created>
  <dcterms:modified xsi:type="dcterms:W3CDTF">2019-10-02T17:08:00Z</dcterms:modified>
</cp:coreProperties>
</file>